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C4BE7" w:rsidP="00F266A7">
      <w:pPr>
        <w:pStyle w:val="Title"/>
        <w:ind w:firstLine="432"/>
        <w:rPr>
          <w:b/>
          <w:szCs w:val="24"/>
        </w:rPr>
      </w:pPr>
      <w:r w:rsidRPr="004C4BE7">
        <w:rPr>
          <w:b/>
          <w:noProof/>
          <w:szCs w:val="24"/>
          <w:lang w:val="en-IN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C4BE7" w:rsidP="00F266A7">
      <w:pPr>
        <w:pStyle w:val="Title"/>
        <w:ind w:firstLine="432"/>
        <w:rPr>
          <w:b/>
          <w:szCs w:val="24"/>
        </w:rPr>
      </w:pPr>
      <w:r w:rsidRPr="004C4BE7">
        <w:rPr>
          <w:b/>
          <w:noProof/>
          <w:szCs w:val="24"/>
          <w:lang w:val="en-IN" w:eastAsia="zh-C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116D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6D0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116D0" w:rsidRDefault="0012391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6D0">
              <w:rPr>
                <w:b/>
                <w:color w:val="000000" w:themeColor="text1"/>
              </w:rPr>
              <w:t>14CS2041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116D0" w:rsidRDefault="00F116D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6D0">
              <w:rPr>
                <w:b/>
                <w:color w:val="000000" w:themeColor="text1"/>
                <w:szCs w:val="24"/>
              </w:rPr>
              <w:t>IP</w:t>
            </w:r>
            <w:r w:rsidR="008926B5">
              <w:rPr>
                <w:b/>
                <w:color w:val="000000" w:themeColor="text1"/>
                <w:szCs w:val="24"/>
              </w:rPr>
              <w:t xml:space="preserve"> </w:t>
            </w:r>
            <w:r w:rsidRPr="00F116D0">
              <w:rPr>
                <w:b/>
                <w:color w:val="000000" w:themeColor="text1"/>
                <w:szCs w:val="24"/>
              </w:rPr>
              <w:t>TV AND INTERNET VIDEO</w:t>
            </w:r>
            <w:bookmarkStart w:id="0" w:name="_GoBack"/>
            <w:bookmarkEnd w:id="0"/>
            <w:r w:rsidRPr="00F116D0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C4BE7" w:rsidP="005527A4">
      <w:pPr>
        <w:pStyle w:val="Title"/>
        <w:jc w:val="left"/>
        <w:rPr>
          <w:b/>
        </w:rPr>
      </w:pPr>
      <w:r w:rsidRPr="004C4BE7">
        <w:rPr>
          <w:b/>
          <w:noProof/>
          <w:lang w:val="en-IN" w:eastAsia="zh-CN"/>
        </w:rPr>
        <w:pict>
          <v:line id="Line 15" o:spid="_x0000_s1028" style="position:absolute;z-index:251659776;visibility:visible;mso-position-horizontal-relative:text;mso-position-vertical-relative:text" from="-5.5pt,11.2pt" to="543.3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851"/>
        <w:gridCol w:w="850"/>
      </w:tblGrid>
      <w:tr w:rsidR="005D0F4A" w:rsidRPr="004725CA" w:rsidTr="00F116D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F116D0" w:rsidRDefault="005D0F4A" w:rsidP="008751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16D0">
              <w:rPr>
                <w:color w:val="000000" w:themeColor="text1"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F116D0" w:rsidRDefault="005D0F4A" w:rsidP="008751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16D0">
              <w:rPr>
                <w:color w:val="000000" w:themeColor="text1"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F116D0" w:rsidRDefault="005D0F4A" w:rsidP="008751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16D0">
              <w:rPr>
                <w:color w:val="000000" w:themeColor="text1"/>
                <w:sz w:val="20"/>
                <w:szCs w:val="20"/>
              </w:rPr>
              <w:t>Questions</w:t>
            </w:r>
          </w:p>
        </w:tc>
        <w:tc>
          <w:tcPr>
            <w:tcW w:w="851" w:type="dxa"/>
            <w:shd w:val="clear" w:color="auto" w:fill="auto"/>
          </w:tcPr>
          <w:p w:rsidR="005D0F4A" w:rsidRPr="00F116D0" w:rsidRDefault="005D0F4A" w:rsidP="008751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16D0">
              <w:rPr>
                <w:color w:val="000000" w:themeColor="text1"/>
                <w:sz w:val="20"/>
                <w:szCs w:val="20"/>
              </w:rPr>
              <w:t xml:space="preserve">Course </w:t>
            </w:r>
          </w:p>
          <w:p w:rsidR="005D0F4A" w:rsidRPr="00F116D0" w:rsidRDefault="005D0F4A" w:rsidP="0087519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16D0">
              <w:rPr>
                <w:color w:val="000000" w:themeColor="text1"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F116D0" w:rsidRDefault="005D0F4A" w:rsidP="00875196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F116D0">
              <w:rPr>
                <w:color w:val="000000" w:themeColor="text1"/>
                <w:sz w:val="20"/>
                <w:szCs w:val="20"/>
              </w:rPr>
              <w:t>Marks</w:t>
            </w:r>
          </w:p>
        </w:tc>
      </w:tr>
      <w:tr w:rsidR="005D0F4A" w:rsidRPr="00EF5853" w:rsidTr="00F116D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742E97" w:rsidP="00515667">
            <w:pPr>
              <w:jc w:val="both"/>
            </w:pPr>
            <w:r>
              <w:t>Explain in detail about the typical software capabilities.</w:t>
            </w:r>
          </w:p>
        </w:tc>
        <w:tc>
          <w:tcPr>
            <w:tcW w:w="851" w:type="dxa"/>
            <w:shd w:val="clear" w:color="auto" w:fill="auto"/>
          </w:tcPr>
          <w:p w:rsidR="005D0F4A" w:rsidRPr="00875196" w:rsidRDefault="00742E9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733DA9" w:rsidP="00733DA9">
            <w:r>
              <w:t>(20)</w:t>
            </w:r>
          </w:p>
        </w:tc>
      </w:tr>
      <w:tr w:rsidR="00DE0497" w:rsidRPr="00EF5853" w:rsidTr="00F116D0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7019E6" w:rsidRPr="00EF5853" w:rsidTr="00F116D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515667">
            <w:pPr>
              <w:jc w:val="both"/>
            </w:pPr>
            <w:r>
              <w:t xml:space="preserve">Explain the concept of IP Network Flexibility, IP cost advantages, </w:t>
            </w:r>
            <w:proofErr w:type="spellStart"/>
            <w:r>
              <w:t>Ip</w:t>
            </w:r>
            <w:proofErr w:type="spellEnd"/>
            <w:r>
              <w:t xml:space="preserve"> Ubiquity.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330099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784924">
              <w:t>0)</w:t>
            </w:r>
          </w:p>
        </w:tc>
      </w:tr>
      <w:tr w:rsidR="007019E6" w:rsidRPr="00EF5853" w:rsidTr="00F116D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019E6" w:rsidRPr="00EF5853" w:rsidRDefault="007019E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515667">
            <w:pPr>
              <w:jc w:val="both"/>
            </w:pPr>
            <w:r>
              <w:t>Brief about Network Jitters and Pioneer Syndrome.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330099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784924">
              <w:t>0)</w:t>
            </w:r>
          </w:p>
        </w:tc>
      </w:tr>
      <w:tr w:rsidR="007019E6" w:rsidRPr="00EF5853" w:rsidTr="00F116D0">
        <w:trPr>
          <w:trHeight w:val="4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515667">
            <w:pPr>
              <w:jc w:val="both"/>
            </w:pPr>
            <w:r>
              <w:t>What are the system operators have two choices for handling EPG functions?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330099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784924">
              <w:t>0)</w:t>
            </w:r>
          </w:p>
        </w:tc>
      </w:tr>
      <w:tr w:rsidR="007019E6" w:rsidRPr="00EF5853" w:rsidTr="00F116D0">
        <w:trPr>
          <w:trHeight w:val="4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7019E6" w:rsidRDefault="007019E6" w:rsidP="00515667">
            <w:pPr>
              <w:jc w:val="both"/>
            </w:pPr>
            <w:r>
              <w:t xml:space="preserve">Explain from the architecture shown below, how </w:t>
            </w:r>
            <w:proofErr w:type="gramStart"/>
            <w:r>
              <w:t>does the internet video function</w:t>
            </w:r>
            <w:proofErr w:type="gramEnd"/>
            <w:r>
              <w:t>.</w:t>
            </w:r>
          </w:p>
          <w:p w:rsidR="007019E6" w:rsidRDefault="007019E6" w:rsidP="00515667">
            <w:pPr>
              <w:jc w:val="both"/>
            </w:pPr>
          </w:p>
          <w:p w:rsidR="007019E6" w:rsidRPr="00EF5853" w:rsidRDefault="007019E6" w:rsidP="00515667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4786313" cy="3190875"/>
                  <wp:effectExtent l="0" t="0" r="0" b="0"/>
                  <wp:docPr id="4" name="Picture 4" descr="https://upload.wikimedia.org/wikipedia/en/thumb/a/aa/VS_Picture2.png/600px-VS_Pictur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upload.wikimedia.org/wikipedia/en/thumb/a/aa/VS_Picture2.png/600px-VS_Pictur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6313" cy="3190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330099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784924">
              <w:t>0)</w:t>
            </w:r>
          </w:p>
        </w:tc>
      </w:tr>
      <w:tr w:rsidR="00DE0497" w:rsidRPr="00EF5853" w:rsidTr="00F116D0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7019E6" w:rsidRPr="00EF5853" w:rsidTr="00F116D0">
        <w:trPr>
          <w:trHeight w:val="4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7019E6" w:rsidRDefault="007019E6" w:rsidP="006561DB">
            <w:pPr>
              <w:jc w:val="both"/>
            </w:pPr>
            <w:r>
              <w:t>Explain the concept of Unicasting vs. Multicasting.</w:t>
            </w:r>
          </w:p>
          <w:p w:rsidR="007019E6" w:rsidRPr="00EF5853" w:rsidRDefault="007019E6" w:rsidP="006561D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639987" cy="2026311"/>
                  <wp:effectExtent l="19050" t="0" r="0" b="0"/>
                  <wp:docPr id="5" name="Picture 5" descr="http://courses.ischool.berkeley.edu/i224/s99/GroupA/image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ourses.ischool.berkeley.edu/i224/s99/GroupA/image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4364" cy="2028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981A12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F86BD6">
              <w:t>0)</w:t>
            </w:r>
          </w:p>
        </w:tc>
      </w:tr>
      <w:tr w:rsidR="007019E6" w:rsidRPr="00EF5853" w:rsidTr="00F116D0">
        <w:trPr>
          <w:trHeight w:val="4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6561DB">
            <w:pPr>
              <w:jc w:val="both"/>
            </w:pPr>
            <w:r>
              <w:t>How is Internet Video System been constructed?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981A12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1955DF" w:rsidRDefault="007019E6" w:rsidP="004213DC">
            <w:r>
              <w:t>(1</w:t>
            </w:r>
            <w:r w:rsidRPr="00F86BD6">
              <w:t>0)</w:t>
            </w:r>
          </w:p>
        </w:tc>
      </w:tr>
      <w:tr w:rsidR="007019E6" w:rsidRPr="00EF5853" w:rsidTr="00F116D0">
        <w:trPr>
          <w:trHeight w:val="4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515667">
            <w:pPr>
              <w:jc w:val="both"/>
            </w:pPr>
            <w:r>
              <w:t>What are the various key parts of an IP Network? Explain them in detail.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981A12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F86BD6">
              <w:t>0)</w:t>
            </w:r>
          </w:p>
        </w:tc>
      </w:tr>
      <w:tr w:rsidR="00742E97" w:rsidRPr="00EF5853" w:rsidTr="00F116D0">
        <w:trPr>
          <w:trHeight w:val="4"/>
        </w:trPr>
        <w:tc>
          <w:tcPr>
            <w:tcW w:w="530" w:type="dxa"/>
            <w:shd w:val="clear" w:color="auto" w:fill="auto"/>
          </w:tcPr>
          <w:p w:rsidR="00742E97" w:rsidRPr="00EF5853" w:rsidRDefault="00742E9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42E97" w:rsidRPr="00EF5853" w:rsidRDefault="00742E97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742E97" w:rsidRPr="00EF5853" w:rsidRDefault="006561DB" w:rsidP="00515667">
            <w:pPr>
              <w:jc w:val="both"/>
            </w:pPr>
            <w:r>
              <w:t>Describe the reality check on Canby Telecom – System Construction, Services offered, Investment and their results</w:t>
            </w:r>
            <w:r w:rsidR="00ED1383">
              <w:t>.</w:t>
            </w:r>
          </w:p>
        </w:tc>
        <w:tc>
          <w:tcPr>
            <w:tcW w:w="851" w:type="dxa"/>
            <w:shd w:val="clear" w:color="auto" w:fill="auto"/>
          </w:tcPr>
          <w:p w:rsidR="00742E97" w:rsidRDefault="00742E97" w:rsidP="00742E97">
            <w:pPr>
              <w:jc w:val="center"/>
            </w:pPr>
            <w:r w:rsidRPr="00981A12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42E97" w:rsidRPr="00EF5853" w:rsidRDefault="007019E6" w:rsidP="007019E6">
            <w:r>
              <w:t>(10)</w:t>
            </w:r>
          </w:p>
        </w:tc>
      </w:tr>
      <w:tr w:rsidR="00DE0497" w:rsidRPr="00EF5853" w:rsidTr="00F116D0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7019E6" w:rsidRPr="00EF5853" w:rsidTr="00F116D0">
        <w:trPr>
          <w:trHeight w:val="4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1955DF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875196">
            <w:r>
              <w:t>How is MPEG been established? Explain the various types of MPEG types.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375C90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1955DF" w:rsidRDefault="007019E6" w:rsidP="004213DC">
            <w:r>
              <w:t>(2</w:t>
            </w:r>
            <w:r w:rsidRPr="0087405C">
              <w:t>0)</w:t>
            </w:r>
          </w:p>
        </w:tc>
      </w:tr>
      <w:tr w:rsidR="007019E6" w:rsidRPr="00EF5853" w:rsidTr="00F116D0">
        <w:trPr>
          <w:trHeight w:val="4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875196">
            <w:r>
              <w:t>Explain in detail about the Video servers and their usage in real time.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375C90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87405C">
              <w:t>0)</w:t>
            </w:r>
          </w:p>
        </w:tc>
      </w:tr>
      <w:tr w:rsidR="007019E6" w:rsidRPr="00EF5853" w:rsidTr="00F116D0">
        <w:trPr>
          <w:trHeight w:val="4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875196">
            <w:r>
              <w:t>What is the difference between advertising servers and live streaming servers</w:t>
            </w:r>
            <w:r w:rsidR="00ED1383">
              <w:t>?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375C90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87405C">
              <w:t>0)</w:t>
            </w:r>
          </w:p>
        </w:tc>
      </w:tr>
      <w:tr w:rsidR="00B009B1" w:rsidRPr="00EF5853" w:rsidTr="00F116D0">
        <w:trPr>
          <w:trHeight w:val="2"/>
        </w:trPr>
        <w:tc>
          <w:tcPr>
            <w:tcW w:w="11023" w:type="dxa"/>
            <w:gridSpan w:val="5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7019E6" w:rsidRPr="00EF5853" w:rsidTr="00F116D0">
        <w:trPr>
          <w:trHeight w:val="2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875196">
            <w:r>
              <w:t>What is meant by bandwidth for a triple play – “HD future”</w:t>
            </w:r>
            <w:r w:rsidR="00ED1383">
              <w:t>?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DD0F4A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3D343B">
              <w:t>0)</w:t>
            </w:r>
          </w:p>
        </w:tc>
      </w:tr>
      <w:tr w:rsidR="007019E6" w:rsidRPr="00EF5853" w:rsidTr="00F116D0">
        <w:trPr>
          <w:trHeight w:val="2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875196">
            <w:r>
              <w:t>Explain the functioning of various video and audio outputs.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742E97">
            <w:pPr>
              <w:jc w:val="center"/>
            </w:pPr>
            <w:r w:rsidRPr="00DD0F4A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3D343B">
              <w:t>0)</w:t>
            </w:r>
          </w:p>
        </w:tc>
      </w:tr>
      <w:tr w:rsidR="00742E97" w:rsidRPr="00EF5853" w:rsidTr="00F116D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742E97" w:rsidRPr="00EF5853" w:rsidRDefault="00742E97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742E97" w:rsidRPr="00875196" w:rsidRDefault="00742E97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851" w:type="dxa"/>
            <w:shd w:val="clear" w:color="auto" w:fill="auto"/>
          </w:tcPr>
          <w:p w:rsidR="00742E97" w:rsidRPr="00875196" w:rsidRDefault="00742E9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42E97" w:rsidRDefault="00742E97"/>
        </w:tc>
      </w:tr>
      <w:tr w:rsidR="007019E6" w:rsidRPr="00EF5853" w:rsidTr="00F116D0">
        <w:trPr>
          <w:trHeight w:val="2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7019E6" w:rsidRPr="00EF5853" w:rsidRDefault="007019E6" w:rsidP="00875196">
            <w:r>
              <w:t xml:space="preserve">Compare and Contrast IPTV and Streaming </w:t>
            </w:r>
            <w:proofErr w:type="spellStart"/>
            <w:r>
              <w:t>Comcept</w:t>
            </w:r>
            <w:proofErr w:type="spellEnd"/>
            <w:r>
              <w:t>.</w:t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245266">
            <w:pPr>
              <w:jc w:val="center"/>
            </w:pPr>
            <w:r w:rsidRPr="00DD0F4A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9B05B2">
              <w:t>0)</w:t>
            </w:r>
          </w:p>
        </w:tc>
      </w:tr>
      <w:tr w:rsidR="007019E6" w:rsidRPr="00EF5853" w:rsidTr="00F116D0">
        <w:trPr>
          <w:trHeight w:val="2"/>
        </w:trPr>
        <w:tc>
          <w:tcPr>
            <w:tcW w:w="530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19E6" w:rsidRPr="00EF5853" w:rsidRDefault="007019E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7019E6" w:rsidRDefault="007019E6" w:rsidP="00875196">
            <w:r>
              <w:t>Explain from the architecture, streaming system architecture in detail</w:t>
            </w:r>
            <w:r w:rsidR="00ED1383">
              <w:t>.</w:t>
            </w:r>
          </w:p>
          <w:p w:rsidR="007019E6" w:rsidRPr="00EF5853" w:rsidRDefault="007019E6" w:rsidP="00733DA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438650" cy="3152775"/>
                  <wp:effectExtent l="0" t="0" r="0" b="9525"/>
                  <wp:docPr id="6" name="Picture 6" descr="http://wwwconference.org/www10/cdrom/papers/183/arch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conference.org/www10/cdrom/papers/183/arch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38650" cy="315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1" w:type="dxa"/>
            <w:shd w:val="clear" w:color="auto" w:fill="auto"/>
          </w:tcPr>
          <w:p w:rsidR="007019E6" w:rsidRDefault="007019E6" w:rsidP="00245266">
            <w:pPr>
              <w:jc w:val="center"/>
            </w:pPr>
            <w:r w:rsidRPr="00DD0F4A">
              <w:rPr>
                <w:sz w:val="22"/>
                <w:szCs w:val="22"/>
              </w:rPr>
              <w:t>(CO1)</w:t>
            </w:r>
          </w:p>
        </w:tc>
        <w:tc>
          <w:tcPr>
            <w:tcW w:w="850" w:type="dxa"/>
            <w:shd w:val="clear" w:color="auto" w:fill="auto"/>
          </w:tcPr>
          <w:p w:rsidR="007019E6" w:rsidRDefault="007019E6">
            <w:r>
              <w:t>(1</w:t>
            </w:r>
            <w:r w:rsidRPr="009B05B2">
              <w:t>0)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602F"/>
    <w:rsid w:val="00061821"/>
    <w:rsid w:val="000D0A9D"/>
    <w:rsid w:val="000F3EFE"/>
    <w:rsid w:val="00123916"/>
    <w:rsid w:val="001955DF"/>
    <w:rsid w:val="001D41FE"/>
    <w:rsid w:val="001D670F"/>
    <w:rsid w:val="001E2222"/>
    <w:rsid w:val="001F54D1"/>
    <w:rsid w:val="001F7E9B"/>
    <w:rsid w:val="00245266"/>
    <w:rsid w:val="002D09FF"/>
    <w:rsid w:val="002D7611"/>
    <w:rsid w:val="002D76BB"/>
    <w:rsid w:val="002D7A14"/>
    <w:rsid w:val="002E336A"/>
    <w:rsid w:val="002E552A"/>
    <w:rsid w:val="00304757"/>
    <w:rsid w:val="00324247"/>
    <w:rsid w:val="003855F1"/>
    <w:rsid w:val="003B14BC"/>
    <w:rsid w:val="003B1F06"/>
    <w:rsid w:val="003C6BB4"/>
    <w:rsid w:val="004213DC"/>
    <w:rsid w:val="0046314C"/>
    <w:rsid w:val="0046787F"/>
    <w:rsid w:val="004C4BE7"/>
    <w:rsid w:val="004C5F44"/>
    <w:rsid w:val="004F787A"/>
    <w:rsid w:val="00501F18"/>
    <w:rsid w:val="0050571C"/>
    <w:rsid w:val="005133D7"/>
    <w:rsid w:val="00515667"/>
    <w:rsid w:val="005527A4"/>
    <w:rsid w:val="005C7F72"/>
    <w:rsid w:val="005D0F4A"/>
    <w:rsid w:val="005F011C"/>
    <w:rsid w:val="0062605C"/>
    <w:rsid w:val="006561DB"/>
    <w:rsid w:val="00681B25"/>
    <w:rsid w:val="006918C5"/>
    <w:rsid w:val="006C7354"/>
    <w:rsid w:val="007019E6"/>
    <w:rsid w:val="00725A0A"/>
    <w:rsid w:val="007326F6"/>
    <w:rsid w:val="00733DA9"/>
    <w:rsid w:val="0073479D"/>
    <w:rsid w:val="00742E97"/>
    <w:rsid w:val="00802202"/>
    <w:rsid w:val="00875196"/>
    <w:rsid w:val="008926B5"/>
    <w:rsid w:val="008A56BE"/>
    <w:rsid w:val="008B0703"/>
    <w:rsid w:val="008B29A3"/>
    <w:rsid w:val="00904D12"/>
    <w:rsid w:val="00942AB2"/>
    <w:rsid w:val="0095679B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02282"/>
    <w:rsid w:val="00E70A47"/>
    <w:rsid w:val="00E824B7"/>
    <w:rsid w:val="00ED1383"/>
    <w:rsid w:val="00F116D0"/>
    <w:rsid w:val="00F11EDB"/>
    <w:rsid w:val="00F162EA"/>
    <w:rsid w:val="00F266A7"/>
    <w:rsid w:val="00F55D6F"/>
    <w:rsid w:val="00FA0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8C4D4-6D56-47F3-986D-5875F61E5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2016-09-21T16:48:00Z</cp:lastPrinted>
  <dcterms:created xsi:type="dcterms:W3CDTF">2016-11-10T04:48:00Z</dcterms:created>
  <dcterms:modified xsi:type="dcterms:W3CDTF">2016-11-29T09:13:00Z</dcterms:modified>
</cp:coreProperties>
</file>